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LEAVE APPLICATION FORM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MOM Employment Act Compliant — Singapore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1. EMPLOYEE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Full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ID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Direct Manager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 of Application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2. LEAVE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Type of Leave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Annual Leave (AL)   [ ] Medical / Hospitalisation Leave   [ ] Maternity Leave   [ ] Paternity Leave   [ ] Childcare Leave   [ ] Shared Parental Leave   [ ] Unpaid Leave   [ ] Emergency / Compassionate Leave   [ ] Other: 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Leave Start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[DD Month YYYY]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Leave End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[DD Month YYYY]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Number of Days / Hours Requested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 days   OR   _____ hours (for half-day / hourly leave)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Half Day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AM   [ ] PM   [ ] N/A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Return to Work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[DD Month YYYY]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3. CURRENT LEAVE BALANCE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Annual Leave Balance (Before)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 days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Medical Leave Balance (Before)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 days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Leave Balance After This Application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 days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4. REASON FOR LEAVE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Reason (optional for AL)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5. WORK COVERAGE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Work Covered By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Handover Completed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Yes   [ ] N/A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Emergency Contact During Leave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Yes — [Phone: ___________]   [ ] Not reachable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6. SUPPORTING DOCUMENTS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Medical Certificate (MC) — required for medical leave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Hospital admission letter (for hospitalisation leave)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ECDA approval letter (for government-paid maternity/paternity leave)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Other: _______________________________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7. APPROVAL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Manager Decision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Approved   [ ] Approved with Modification   [ ] Rejected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If Rejected / Modified — Reason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Manager (Approved By)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Signature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6"/>
          <w:szCs w:val="16"/>
        </w:rPr>
        <w:t xml:space="preserve">HR Processing: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 Officer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Leave Deducted in System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Yes   [ ] N/A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 Processed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B4FD8"/>
          <w:sz w:val="15"/>
          <w:szCs w:val="15"/>
        </w:rPr>
        <w:t xml:space="preserve">MOM Note: Employees are entitled to annual leave after 3 months of service (min. 7 days in Year 1, increasing to 14 days from Year 8). Medical leave entitlement is 14 days outpatient and up to 60 days hospitalisation per year.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2026-04-24T02:37:23.342Z</dcterms:created>
  <dcterms:modified xsi:type="dcterms:W3CDTF">2026-04-24T02:37:23.342Z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